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096"/>
        <w:gridCol w:w="3149"/>
      </w:tblGrid>
      <w:tr w:rsidR="00403A9F" w:rsidRPr="00477A08" w14:paraId="603619AA" w14:textId="77777777" w:rsidTr="0050475E">
        <w:tc>
          <w:tcPr>
            <w:tcW w:w="3116" w:type="dxa"/>
          </w:tcPr>
          <w:p w14:paraId="6CF7E558" w14:textId="77777777" w:rsidR="00403A9F" w:rsidRDefault="00403A9F" w:rsidP="0050475E">
            <w:pPr>
              <w:pStyle w:val="Header"/>
              <w:jc w:val="center"/>
            </w:pPr>
            <w:r>
              <w:t>Frank Sippel, Mayor</w:t>
            </w:r>
          </w:p>
          <w:p w14:paraId="7D26467E" w14:textId="77777777" w:rsidR="00403A9F" w:rsidRPr="00DF5738" w:rsidRDefault="00403A9F" w:rsidP="0050475E">
            <w:pPr>
              <w:pStyle w:val="Header"/>
              <w:rPr>
                <w:rStyle w:val="Hyperlink"/>
                <w:color w:val="004F88"/>
              </w:rPr>
            </w:pPr>
            <w:r w:rsidRPr="00DF5738">
              <w:rPr>
                <w:color w:val="004F88"/>
                <w:u w:val="single"/>
              </w:rPr>
              <w:t>fsippel@townshipoflower.org</w:t>
            </w:r>
          </w:p>
          <w:p w14:paraId="406B54C5" w14:textId="77777777" w:rsidR="00403A9F" w:rsidRPr="00477A08" w:rsidRDefault="00403A9F" w:rsidP="0050475E">
            <w:pPr>
              <w:pStyle w:val="Header"/>
              <w:rPr>
                <w:color w:val="657C9C" w:themeColor="text2" w:themeTint="BF"/>
              </w:rPr>
            </w:pPr>
          </w:p>
          <w:p w14:paraId="709FF34A" w14:textId="77777777" w:rsidR="00403A9F" w:rsidRDefault="00403A9F" w:rsidP="0050475E">
            <w:pPr>
              <w:pStyle w:val="Header"/>
              <w:jc w:val="center"/>
            </w:pPr>
            <w:r>
              <w:t>Kevin Coombs, Deputy Mayor</w:t>
            </w:r>
          </w:p>
          <w:p w14:paraId="43454309" w14:textId="77777777" w:rsidR="00403A9F" w:rsidRPr="00DF5738" w:rsidRDefault="00403A9F" w:rsidP="0050475E">
            <w:pPr>
              <w:pStyle w:val="Header"/>
              <w:rPr>
                <w:rStyle w:val="Hyperlink"/>
                <w:color w:val="004F88"/>
              </w:rPr>
            </w:pPr>
            <w:hyperlink r:id="rId8" w:history="1">
              <w:r w:rsidRPr="00DF5738">
                <w:rPr>
                  <w:rStyle w:val="Hyperlink"/>
                  <w:color w:val="004F88"/>
                </w:rPr>
                <w:t>kcoombs@townshipoflower.org</w:t>
              </w:r>
            </w:hyperlink>
          </w:p>
          <w:p w14:paraId="53299280" w14:textId="77777777" w:rsidR="00403A9F" w:rsidRPr="00477A08" w:rsidRDefault="00403A9F" w:rsidP="0050475E">
            <w:pPr>
              <w:pStyle w:val="Header"/>
              <w:rPr>
                <w:color w:val="657C9C" w:themeColor="text2" w:themeTint="BF"/>
              </w:rPr>
            </w:pPr>
          </w:p>
          <w:p w14:paraId="7CE6175B" w14:textId="77777777" w:rsidR="00403A9F" w:rsidRDefault="00403A9F" w:rsidP="0050475E">
            <w:pPr>
              <w:pStyle w:val="Header"/>
              <w:jc w:val="center"/>
            </w:pPr>
            <w:r>
              <w:t>Thomas Conrad, Ward 1</w:t>
            </w:r>
          </w:p>
          <w:p w14:paraId="221AFC9D" w14:textId="77777777" w:rsidR="00403A9F" w:rsidRPr="00DF5738" w:rsidRDefault="00403A9F" w:rsidP="0050475E">
            <w:pPr>
              <w:pStyle w:val="Header"/>
              <w:rPr>
                <w:color w:val="004F88"/>
              </w:rPr>
            </w:pPr>
            <w:hyperlink r:id="rId9" w:history="1">
              <w:r w:rsidRPr="00DF5738">
                <w:rPr>
                  <w:rStyle w:val="Hyperlink"/>
                  <w:color w:val="004F88"/>
                </w:rPr>
                <w:t>tconrad@townshipoflower.org</w:t>
              </w:r>
            </w:hyperlink>
          </w:p>
          <w:p w14:paraId="0059E4F0" w14:textId="77777777" w:rsidR="00403A9F" w:rsidRDefault="00403A9F" w:rsidP="0050475E">
            <w:pPr>
              <w:pStyle w:val="Header"/>
            </w:pPr>
          </w:p>
        </w:tc>
        <w:tc>
          <w:tcPr>
            <w:tcW w:w="3117" w:type="dxa"/>
          </w:tcPr>
          <w:p w14:paraId="13B06CC2" w14:textId="77777777" w:rsidR="00403A9F" w:rsidRDefault="00403A9F" w:rsidP="0050475E">
            <w:pPr>
              <w:pStyle w:val="Header"/>
              <w:rPr>
                <w:noProof/>
              </w:rPr>
            </w:pPr>
            <w:r>
              <w:rPr>
                <w:noProof/>
              </w:rPr>
              <w:t xml:space="preserve">              </w:t>
            </w:r>
            <w:r>
              <w:rPr>
                <w:noProof/>
              </w:rPr>
              <w:drawing>
                <wp:inline distT="0" distB="0" distL="0" distR="0" wp14:anchorId="4B2AFD6D" wp14:editId="4B4911B1">
                  <wp:extent cx="876300" cy="845820"/>
                  <wp:effectExtent l="0" t="0" r="0" b="0"/>
                  <wp:docPr id="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72491056" w14:textId="77777777" w:rsidR="00403A9F" w:rsidRPr="00FD5FF7" w:rsidRDefault="00403A9F" w:rsidP="0050475E">
            <w:pPr>
              <w:pStyle w:val="Header"/>
              <w:jc w:val="center"/>
              <w:rPr>
                <w:noProof/>
                <w:color w:val="657C9C" w:themeColor="text2" w:themeTint="BF"/>
              </w:rPr>
            </w:pPr>
            <w:r w:rsidRPr="00FD5FF7">
              <w:rPr>
                <w:noProof/>
                <w:color w:val="657C9C" w:themeColor="text2" w:themeTint="BF"/>
              </w:rPr>
              <w:t>TOWNSHIP OF LOWER</w:t>
            </w:r>
          </w:p>
          <w:p w14:paraId="7804B4D9" w14:textId="77777777" w:rsidR="00403A9F" w:rsidRDefault="00403A9F" w:rsidP="0050475E">
            <w:pPr>
              <w:pStyle w:val="Header"/>
              <w:jc w:val="center"/>
            </w:pPr>
            <w:r>
              <w:t>2600 Bayshore Road</w:t>
            </w:r>
          </w:p>
          <w:p w14:paraId="679AD3C1" w14:textId="77777777" w:rsidR="00403A9F" w:rsidRDefault="00403A9F" w:rsidP="0050475E">
            <w:pPr>
              <w:pStyle w:val="Header"/>
              <w:jc w:val="center"/>
            </w:pPr>
            <w:r>
              <w:t>Villas, New Jersey 08251</w:t>
            </w:r>
          </w:p>
        </w:tc>
        <w:tc>
          <w:tcPr>
            <w:tcW w:w="3117" w:type="dxa"/>
          </w:tcPr>
          <w:p w14:paraId="39BA74BF" w14:textId="77777777" w:rsidR="00403A9F" w:rsidRDefault="00403A9F" w:rsidP="0050475E">
            <w:pPr>
              <w:pStyle w:val="Header"/>
              <w:jc w:val="center"/>
            </w:pPr>
            <w:r>
              <w:t>Joseph Wareham, Ward 2</w:t>
            </w:r>
          </w:p>
          <w:p w14:paraId="411D90DD" w14:textId="77777777" w:rsidR="00403A9F" w:rsidRPr="00DF5738" w:rsidRDefault="00403A9F" w:rsidP="0050475E">
            <w:pPr>
              <w:pStyle w:val="Header"/>
              <w:rPr>
                <w:color w:val="004F88"/>
              </w:rPr>
            </w:pPr>
            <w:hyperlink r:id="rId11" w:history="1">
              <w:r w:rsidRPr="00DF5738">
                <w:rPr>
                  <w:rStyle w:val="Hyperlink"/>
                  <w:color w:val="004F88"/>
                </w:rPr>
                <w:t>jwareham@townshipoflower.org</w:t>
              </w:r>
            </w:hyperlink>
          </w:p>
          <w:p w14:paraId="264B4115" w14:textId="77777777" w:rsidR="00403A9F" w:rsidRPr="00477A08" w:rsidRDefault="00403A9F" w:rsidP="0050475E">
            <w:pPr>
              <w:pStyle w:val="Header"/>
              <w:rPr>
                <w:color w:val="657C9C" w:themeColor="text2" w:themeTint="BF"/>
              </w:rPr>
            </w:pPr>
          </w:p>
          <w:p w14:paraId="300C9174" w14:textId="77777777" w:rsidR="00403A9F" w:rsidRPr="0090189D" w:rsidRDefault="00403A9F" w:rsidP="0050475E">
            <w:pPr>
              <w:pStyle w:val="Header"/>
              <w:jc w:val="center"/>
            </w:pPr>
            <w:r w:rsidRPr="0090189D">
              <w:t>Roland Roy, Jr., Ward 3</w:t>
            </w:r>
          </w:p>
          <w:p w14:paraId="6D34EC46" w14:textId="77777777" w:rsidR="00403A9F" w:rsidRPr="00DF5738" w:rsidRDefault="00403A9F" w:rsidP="0050475E">
            <w:pPr>
              <w:pStyle w:val="Header"/>
              <w:rPr>
                <w:color w:val="004F88"/>
              </w:rPr>
            </w:pPr>
            <w:r w:rsidRPr="00DF5738">
              <w:rPr>
                <w:color w:val="004F88"/>
              </w:rPr>
              <w:t xml:space="preserve">      </w:t>
            </w:r>
            <w:hyperlink r:id="rId12" w:history="1">
              <w:r w:rsidRPr="00DF5738">
                <w:rPr>
                  <w:rStyle w:val="Hyperlink"/>
                  <w:color w:val="004F88"/>
                </w:rPr>
                <w:t>rroy@townshipoflower.org</w:t>
              </w:r>
            </w:hyperlink>
          </w:p>
          <w:p w14:paraId="2259312B" w14:textId="77777777" w:rsidR="00403A9F" w:rsidRPr="00477A08" w:rsidRDefault="00403A9F" w:rsidP="0050475E">
            <w:pPr>
              <w:pStyle w:val="Header"/>
              <w:rPr>
                <w:color w:val="657C9C" w:themeColor="text2" w:themeTint="BF"/>
              </w:rPr>
            </w:pPr>
          </w:p>
          <w:p w14:paraId="52BFFC49" w14:textId="77777777" w:rsidR="00403A9F" w:rsidRPr="00477A08" w:rsidRDefault="00403A9F" w:rsidP="0050475E">
            <w:pPr>
              <w:pStyle w:val="Header"/>
              <w:jc w:val="center"/>
            </w:pPr>
            <w:r w:rsidRPr="00477A08">
              <w:t xml:space="preserve">Michael Laffey, Manager </w:t>
            </w:r>
          </w:p>
          <w:p w14:paraId="2A3E692B" w14:textId="77777777" w:rsidR="00403A9F" w:rsidRPr="00DF5738" w:rsidRDefault="00403A9F" w:rsidP="0050475E">
            <w:pPr>
              <w:pStyle w:val="Header"/>
              <w:rPr>
                <w:color w:val="004F88"/>
              </w:rPr>
            </w:pPr>
            <w:r w:rsidRPr="00DF5738">
              <w:rPr>
                <w:color w:val="004F88"/>
              </w:rPr>
              <w:t xml:space="preserve"> </w:t>
            </w:r>
            <w:hyperlink r:id="rId13" w:history="1">
              <w:r w:rsidRPr="00DF5738">
                <w:rPr>
                  <w:rStyle w:val="Hyperlink"/>
                  <w:color w:val="004F88"/>
                </w:rPr>
                <w:t>mlaffey@townshipoflower.org</w:t>
              </w:r>
            </w:hyperlink>
          </w:p>
          <w:p w14:paraId="375558A2" w14:textId="77777777" w:rsidR="00403A9F" w:rsidRPr="00477A08" w:rsidRDefault="00403A9F" w:rsidP="0050475E">
            <w:pPr>
              <w:pStyle w:val="Header"/>
            </w:pPr>
          </w:p>
        </w:tc>
      </w:tr>
    </w:tbl>
    <w:p w14:paraId="393903C2" w14:textId="77777777" w:rsidR="00E171B1" w:rsidRPr="00E171B1" w:rsidRDefault="00E171B1" w:rsidP="00403A9F">
      <w:pPr>
        <w:spacing w:after="0"/>
        <w:rPr>
          <w:rFonts w:ascii="Times New Roman" w:hAnsi="Times New Roman" w:cs="Times New Roman"/>
          <w:noProof/>
          <w:sz w:val="24"/>
          <w:szCs w:val="24"/>
        </w:rPr>
      </w:pPr>
    </w:p>
    <w:p w14:paraId="14B4BC1D" w14:textId="4B3516D8" w:rsidR="00E171B1" w:rsidRPr="00E171B1" w:rsidRDefault="00E171B1" w:rsidP="00E171B1">
      <w:pPr>
        <w:tabs>
          <w:tab w:val="center" w:pos="4680"/>
          <w:tab w:val="right" w:pos="9360"/>
        </w:tabs>
        <w:spacing w:after="0"/>
        <w:jc w:val="both"/>
        <w:rPr>
          <w:rFonts w:ascii="Times New Roman" w:hAnsi="Times New Roman" w:cs="Times New Roman"/>
          <w:sz w:val="30"/>
          <w:szCs w:val="30"/>
        </w:rPr>
      </w:pPr>
      <w:r>
        <w:rPr>
          <w:rFonts w:ascii="Times New Roman" w:hAnsi="Times New Roman" w:cs="Times New Roman"/>
          <w:sz w:val="30"/>
          <w:szCs w:val="30"/>
        </w:rPr>
        <w:tab/>
      </w:r>
      <w:r w:rsidRPr="00E171B1">
        <w:rPr>
          <w:rFonts w:ascii="Times New Roman" w:hAnsi="Times New Roman" w:cs="Times New Roman"/>
          <w:sz w:val="30"/>
          <w:szCs w:val="30"/>
        </w:rPr>
        <w:t>LOWER TOWNSHIP PLANNING BOARD</w:t>
      </w:r>
      <w:r w:rsidR="00E82B1D">
        <w:rPr>
          <w:rFonts w:ascii="Times New Roman" w:hAnsi="Times New Roman" w:cs="Times New Roman"/>
          <w:sz w:val="30"/>
          <w:szCs w:val="30"/>
        </w:rPr>
        <w:t xml:space="preserve"> </w:t>
      </w:r>
    </w:p>
    <w:p w14:paraId="74A15BE7" w14:textId="5BE45DB1" w:rsidR="00E171B1" w:rsidRPr="00E171B1" w:rsidRDefault="00E171B1" w:rsidP="0084553F">
      <w:pPr>
        <w:tabs>
          <w:tab w:val="center" w:pos="4680"/>
          <w:tab w:val="left" w:pos="7680"/>
          <w:tab w:val="left" w:pos="8010"/>
          <w:tab w:val="left" w:pos="8070"/>
          <w:tab w:val="left" w:pos="8400"/>
          <w:tab w:val="left" w:pos="8685"/>
          <w:tab w:val="left" w:pos="9180"/>
          <w:tab w:val="right" w:pos="9360"/>
        </w:tabs>
        <w:spacing w:after="0"/>
        <w:rPr>
          <w:rFonts w:ascii="Times New Roman" w:hAnsi="Times New Roman" w:cs="Times New Roman"/>
          <w:sz w:val="24"/>
          <w:szCs w:val="24"/>
        </w:rPr>
      </w:pPr>
      <w:r w:rsidRPr="00E171B1">
        <w:rPr>
          <w:rFonts w:ascii="Times New Roman" w:hAnsi="Times New Roman" w:cs="Times New Roman"/>
          <w:sz w:val="30"/>
          <w:szCs w:val="30"/>
        </w:rPr>
        <w:tab/>
      </w:r>
      <w:r w:rsidRPr="00E171B1">
        <w:rPr>
          <w:rFonts w:ascii="Times New Roman" w:hAnsi="Times New Roman" w:cs="Times New Roman"/>
          <w:sz w:val="24"/>
          <w:szCs w:val="24"/>
        </w:rPr>
        <w:t>Submitted for</w:t>
      </w:r>
      <w:r w:rsidR="006C01D1">
        <w:rPr>
          <w:rFonts w:ascii="Times New Roman" w:hAnsi="Times New Roman" w:cs="Times New Roman"/>
          <w:sz w:val="24"/>
          <w:szCs w:val="24"/>
        </w:rPr>
        <w:t xml:space="preserve"> </w:t>
      </w:r>
      <w:r w:rsidR="00890A73">
        <w:rPr>
          <w:rFonts w:ascii="Times New Roman" w:hAnsi="Times New Roman" w:cs="Times New Roman"/>
          <w:sz w:val="24"/>
          <w:szCs w:val="24"/>
        </w:rPr>
        <w:t>Dec</w:t>
      </w:r>
      <w:r w:rsidR="000239AE">
        <w:rPr>
          <w:rFonts w:ascii="Times New Roman" w:hAnsi="Times New Roman" w:cs="Times New Roman"/>
          <w:sz w:val="24"/>
          <w:szCs w:val="24"/>
        </w:rPr>
        <w:t>em</w:t>
      </w:r>
      <w:r w:rsidR="00107C58">
        <w:rPr>
          <w:rFonts w:ascii="Times New Roman" w:hAnsi="Times New Roman" w:cs="Times New Roman"/>
          <w:sz w:val="24"/>
          <w:szCs w:val="24"/>
        </w:rPr>
        <w:t>ber 1</w:t>
      </w:r>
      <w:r w:rsidR="00890A73">
        <w:rPr>
          <w:rFonts w:ascii="Times New Roman" w:hAnsi="Times New Roman" w:cs="Times New Roman"/>
          <w:sz w:val="24"/>
          <w:szCs w:val="24"/>
        </w:rPr>
        <w:t>1</w:t>
      </w:r>
      <w:r w:rsidR="00107C58" w:rsidRPr="00107C58">
        <w:rPr>
          <w:rFonts w:ascii="Times New Roman" w:hAnsi="Times New Roman" w:cs="Times New Roman"/>
          <w:sz w:val="24"/>
          <w:szCs w:val="24"/>
          <w:vertAlign w:val="superscript"/>
        </w:rPr>
        <w:t>th</w:t>
      </w:r>
      <w:r w:rsidRPr="00E171B1">
        <w:rPr>
          <w:rFonts w:ascii="Times New Roman" w:hAnsi="Times New Roman" w:cs="Times New Roman"/>
          <w:sz w:val="24"/>
          <w:szCs w:val="24"/>
        </w:rPr>
        <w:t>, 202</w:t>
      </w:r>
      <w:r w:rsidR="00975FB4">
        <w:rPr>
          <w:rFonts w:ascii="Times New Roman" w:hAnsi="Times New Roman" w:cs="Times New Roman"/>
          <w:sz w:val="24"/>
          <w:szCs w:val="24"/>
        </w:rPr>
        <w:t>5</w:t>
      </w:r>
      <w:r w:rsidRPr="00E171B1">
        <w:rPr>
          <w:rFonts w:ascii="Times New Roman" w:hAnsi="Times New Roman" w:cs="Times New Roman"/>
          <w:sz w:val="24"/>
          <w:szCs w:val="24"/>
        </w:rPr>
        <w:t xml:space="preserve"> - 6:00 PM</w:t>
      </w:r>
      <w:r w:rsidR="0084553F">
        <w:rPr>
          <w:rFonts w:ascii="Times New Roman" w:hAnsi="Times New Roman" w:cs="Times New Roman"/>
          <w:sz w:val="24"/>
          <w:szCs w:val="24"/>
        </w:rPr>
        <w:tab/>
      </w:r>
      <w:r w:rsidR="00656E71">
        <w:rPr>
          <w:rFonts w:ascii="Times New Roman" w:hAnsi="Times New Roman" w:cs="Times New Roman"/>
          <w:sz w:val="24"/>
          <w:szCs w:val="24"/>
        </w:rPr>
        <w:tab/>
      </w:r>
      <w:r w:rsidRPr="00E171B1">
        <w:rPr>
          <w:rFonts w:ascii="Times New Roman" w:hAnsi="Times New Roman" w:cs="Times New Roman"/>
          <w:sz w:val="24"/>
          <w:szCs w:val="24"/>
        </w:rPr>
        <w:tab/>
      </w:r>
      <w:r w:rsidR="00E82B1D">
        <w:rPr>
          <w:rFonts w:ascii="Times New Roman" w:hAnsi="Times New Roman" w:cs="Times New Roman"/>
          <w:sz w:val="24"/>
          <w:szCs w:val="24"/>
        </w:rPr>
        <w:t xml:space="preserve"> </w:t>
      </w:r>
    </w:p>
    <w:p w14:paraId="7878C3BE" w14:textId="62EB46F6" w:rsidR="00332401" w:rsidRPr="00E171B1" w:rsidRDefault="00656E71" w:rsidP="0084553F">
      <w:pPr>
        <w:tabs>
          <w:tab w:val="left" w:pos="7665"/>
          <w:tab w:val="left" w:pos="8070"/>
          <w:tab w:val="left" w:pos="8400"/>
        </w:tabs>
        <w:spacing w:after="0"/>
        <w:rPr>
          <w:rFonts w:ascii="Times New Roman" w:hAnsi="Times New Roman" w:cs="Times New Roman"/>
          <w:sz w:val="24"/>
          <w:szCs w:val="24"/>
        </w:rPr>
      </w:pPr>
      <w:r>
        <w:rPr>
          <w:rFonts w:ascii="Times New Roman" w:hAnsi="Times New Roman" w:cs="Times New Roman"/>
          <w:sz w:val="24"/>
          <w:szCs w:val="24"/>
        </w:rPr>
        <w:tab/>
      </w:r>
      <w:r w:rsidR="0084553F">
        <w:rPr>
          <w:rFonts w:ascii="Times New Roman" w:hAnsi="Times New Roman" w:cs="Times New Roman"/>
          <w:sz w:val="24"/>
          <w:szCs w:val="24"/>
        </w:rPr>
        <w:tab/>
      </w:r>
    </w:p>
    <w:p w14:paraId="260760B2" w14:textId="77777777" w:rsidR="00E171B1" w:rsidRPr="00E171B1" w:rsidRDefault="00E171B1" w:rsidP="00E171B1">
      <w:pPr>
        <w:tabs>
          <w:tab w:val="left" w:pos="-1440"/>
        </w:tabs>
        <w:spacing w:after="0"/>
        <w:ind w:left="720" w:hanging="720"/>
        <w:rPr>
          <w:rFonts w:ascii="Times New Roman" w:hAnsi="Times New Roman" w:cs="Times New Roman"/>
          <w:sz w:val="24"/>
          <w:szCs w:val="24"/>
          <w:u w:val="single"/>
        </w:rPr>
      </w:pPr>
      <w:r w:rsidRPr="00E171B1">
        <w:rPr>
          <w:rFonts w:ascii="Times New Roman" w:hAnsi="Times New Roman" w:cs="Times New Roman"/>
          <w:sz w:val="24"/>
          <w:szCs w:val="24"/>
        </w:rPr>
        <w:t>A.</w:t>
      </w:r>
      <w:r w:rsidRPr="00E171B1">
        <w:rPr>
          <w:rFonts w:ascii="Times New Roman" w:hAnsi="Times New Roman" w:cs="Times New Roman"/>
          <w:sz w:val="24"/>
          <w:szCs w:val="24"/>
        </w:rPr>
        <w:tab/>
      </w:r>
      <w:r w:rsidRPr="00E171B1">
        <w:rPr>
          <w:rFonts w:ascii="Times New Roman" w:hAnsi="Times New Roman" w:cs="Times New Roman"/>
          <w:sz w:val="24"/>
          <w:szCs w:val="24"/>
          <w:u w:val="single"/>
        </w:rPr>
        <w:t>MEETING CALLED TO ORDER</w:t>
      </w:r>
    </w:p>
    <w:p w14:paraId="04155606" w14:textId="77777777" w:rsidR="00E171B1" w:rsidRPr="00E171B1" w:rsidRDefault="00E171B1" w:rsidP="00E171B1">
      <w:pPr>
        <w:spacing w:after="0"/>
        <w:rPr>
          <w:rFonts w:ascii="Times New Roman" w:hAnsi="Times New Roman" w:cs="Times New Roman"/>
          <w:sz w:val="24"/>
          <w:szCs w:val="24"/>
        </w:rPr>
      </w:pPr>
    </w:p>
    <w:p w14:paraId="4191D0FD" w14:textId="77777777" w:rsidR="00E171B1" w:rsidRPr="00E171B1" w:rsidRDefault="00E171B1" w:rsidP="00E171B1">
      <w:pPr>
        <w:spacing w:after="0"/>
        <w:rPr>
          <w:rFonts w:ascii="Times New Roman" w:hAnsi="Times New Roman" w:cs="Times New Roman"/>
          <w:sz w:val="24"/>
          <w:szCs w:val="24"/>
        </w:rPr>
      </w:pPr>
      <w:r w:rsidRPr="00E171B1">
        <w:rPr>
          <w:rFonts w:ascii="Times New Roman" w:hAnsi="Times New Roman" w:cs="Times New Roman"/>
          <w:sz w:val="24"/>
          <w:szCs w:val="24"/>
        </w:rPr>
        <w:t>Recital of the Open Public Meetings Act &amp; roll call</w:t>
      </w:r>
    </w:p>
    <w:p w14:paraId="120B4537" w14:textId="77777777" w:rsidR="00E171B1" w:rsidRPr="00E171B1" w:rsidRDefault="00E171B1" w:rsidP="00E171B1">
      <w:pPr>
        <w:spacing w:after="0"/>
        <w:rPr>
          <w:rFonts w:ascii="Times New Roman" w:hAnsi="Times New Roman" w:cs="Times New Roman"/>
          <w:sz w:val="24"/>
          <w:szCs w:val="24"/>
        </w:rPr>
      </w:pPr>
    </w:p>
    <w:p w14:paraId="556B1783" w14:textId="77777777" w:rsidR="00E171B1" w:rsidRDefault="00E171B1" w:rsidP="00E171B1">
      <w:pPr>
        <w:spacing w:after="0"/>
        <w:rPr>
          <w:rFonts w:ascii="Times New Roman" w:hAnsi="Times New Roman" w:cs="Times New Roman"/>
          <w:sz w:val="24"/>
          <w:szCs w:val="24"/>
        </w:rPr>
      </w:pPr>
      <w:r w:rsidRPr="00E171B1">
        <w:rPr>
          <w:rFonts w:ascii="Times New Roman" w:hAnsi="Times New Roman" w:cs="Times New Roman"/>
          <w:sz w:val="24"/>
          <w:szCs w:val="24"/>
        </w:rPr>
        <w:t xml:space="preserve">Pledge of Allegiance </w:t>
      </w:r>
    </w:p>
    <w:p w14:paraId="0871CFD7" w14:textId="381919B2" w:rsidR="00E171B1" w:rsidRPr="00E171B1" w:rsidRDefault="00E171B1" w:rsidP="00E171B1">
      <w:pPr>
        <w:spacing w:after="0"/>
        <w:rPr>
          <w:rFonts w:ascii="Times New Roman" w:hAnsi="Times New Roman" w:cs="Times New Roman"/>
          <w:sz w:val="24"/>
          <w:szCs w:val="24"/>
        </w:rPr>
      </w:pPr>
    </w:p>
    <w:p w14:paraId="113F1704" w14:textId="77777777" w:rsidR="00E171B1" w:rsidRDefault="00E171B1" w:rsidP="00E171B1">
      <w:pPr>
        <w:spacing w:after="0"/>
        <w:rPr>
          <w:rFonts w:ascii="Times New Roman" w:hAnsi="Times New Roman" w:cs="Times New Roman"/>
          <w:sz w:val="24"/>
          <w:szCs w:val="24"/>
        </w:rPr>
      </w:pPr>
      <w:r w:rsidRPr="00E171B1">
        <w:rPr>
          <w:rFonts w:ascii="Times New Roman" w:hAnsi="Times New Roman" w:cs="Times New Roman"/>
          <w:sz w:val="24"/>
          <w:szCs w:val="24"/>
        </w:rPr>
        <w:t>Approval of minutes of past meetings, Engineer’s vouchers, etc.</w:t>
      </w:r>
    </w:p>
    <w:p w14:paraId="621E2AD5" w14:textId="77777777" w:rsidR="009F3861" w:rsidRDefault="009F3861" w:rsidP="00E171B1">
      <w:pPr>
        <w:spacing w:after="0"/>
        <w:rPr>
          <w:rFonts w:ascii="Times New Roman" w:hAnsi="Times New Roman" w:cs="Times New Roman"/>
          <w:sz w:val="24"/>
          <w:szCs w:val="24"/>
        </w:rPr>
      </w:pPr>
    </w:p>
    <w:p w14:paraId="3EC91A1D" w14:textId="3639DA15" w:rsidR="000239AE" w:rsidRDefault="009F3861" w:rsidP="00890A73">
      <w:pPr>
        <w:spacing w:after="0"/>
        <w:rPr>
          <w:rFonts w:ascii="Times New Roman" w:hAnsi="Times New Roman" w:cs="Times New Roman"/>
          <w:sz w:val="24"/>
          <w:szCs w:val="24"/>
        </w:rPr>
      </w:pPr>
      <w:r w:rsidRPr="00E171B1">
        <w:rPr>
          <w:rFonts w:ascii="Times New Roman" w:hAnsi="Times New Roman" w:cs="Times New Roman"/>
          <w:sz w:val="24"/>
          <w:szCs w:val="24"/>
        </w:rPr>
        <w:t>Approval of resolutions concerning applications heard on</w:t>
      </w:r>
      <w:r w:rsidR="00107C58">
        <w:rPr>
          <w:rFonts w:ascii="Times New Roman" w:hAnsi="Times New Roman" w:cs="Times New Roman"/>
          <w:sz w:val="24"/>
          <w:szCs w:val="24"/>
        </w:rPr>
        <w:t xml:space="preserve"> </w:t>
      </w:r>
      <w:r w:rsidR="00890A73">
        <w:rPr>
          <w:rFonts w:ascii="Times New Roman" w:hAnsi="Times New Roman" w:cs="Times New Roman"/>
          <w:sz w:val="24"/>
          <w:szCs w:val="24"/>
        </w:rPr>
        <w:t>Novem</w:t>
      </w:r>
      <w:r w:rsidR="000239AE">
        <w:rPr>
          <w:rFonts w:ascii="Times New Roman" w:hAnsi="Times New Roman" w:cs="Times New Roman"/>
          <w:sz w:val="24"/>
          <w:szCs w:val="24"/>
        </w:rPr>
        <w:t>ber</w:t>
      </w:r>
      <w:r w:rsidR="00107C58">
        <w:rPr>
          <w:rFonts w:ascii="Times New Roman" w:hAnsi="Times New Roman" w:cs="Times New Roman"/>
          <w:sz w:val="24"/>
          <w:szCs w:val="24"/>
        </w:rPr>
        <w:t xml:space="preserve"> 1</w:t>
      </w:r>
      <w:r w:rsidR="00890A73">
        <w:rPr>
          <w:rFonts w:ascii="Times New Roman" w:hAnsi="Times New Roman" w:cs="Times New Roman"/>
          <w:sz w:val="24"/>
          <w:szCs w:val="24"/>
        </w:rPr>
        <w:t>3</w:t>
      </w:r>
      <w:r w:rsidR="00107C58" w:rsidRPr="00107C58">
        <w:rPr>
          <w:rFonts w:ascii="Times New Roman" w:hAnsi="Times New Roman" w:cs="Times New Roman"/>
          <w:sz w:val="24"/>
          <w:szCs w:val="24"/>
          <w:vertAlign w:val="superscript"/>
        </w:rPr>
        <w:t>th</w:t>
      </w:r>
      <w:r w:rsidRPr="00E171B1">
        <w:rPr>
          <w:rFonts w:ascii="Times New Roman" w:hAnsi="Times New Roman" w:cs="Times New Roman"/>
          <w:sz w:val="24"/>
          <w:szCs w:val="24"/>
        </w:rPr>
        <w:t>, 202</w:t>
      </w:r>
      <w:r>
        <w:rPr>
          <w:rFonts w:ascii="Times New Roman" w:hAnsi="Times New Roman" w:cs="Times New Roman"/>
          <w:sz w:val="24"/>
          <w:szCs w:val="24"/>
        </w:rPr>
        <w:t>5</w:t>
      </w:r>
      <w:r w:rsidRPr="00E171B1">
        <w:rPr>
          <w:rFonts w:ascii="Times New Roman" w:hAnsi="Times New Roman" w:cs="Times New Roman"/>
          <w:sz w:val="24"/>
          <w:szCs w:val="24"/>
        </w:rPr>
        <w:t>:</w:t>
      </w:r>
    </w:p>
    <w:p w14:paraId="351AFB2C" w14:textId="77777777" w:rsidR="00987555" w:rsidRDefault="00987555" w:rsidP="00890A73">
      <w:pPr>
        <w:spacing w:after="0"/>
        <w:rPr>
          <w:rFonts w:ascii="Times New Roman" w:hAnsi="Times New Roman" w:cs="Times New Roman"/>
          <w:sz w:val="24"/>
          <w:szCs w:val="24"/>
        </w:rPr>
      </w:pPr>
    </w:p>
    <w:p w14:paraId="34362AB5" w14:textId="507C9A53" w:rsidR="00987555" w:rsidRDefault="00987555" w:rsidP="00890A73">
      <w:pPr>
        <w:spacing w:after="0"/>
        <w:rPr>
          <w:rFonts w:ascii="Times New Roman" w:hAnsi="Times New Roman" w:cs="Times New Roman"/>
          <w:sz w:val="24"/>
          <w:szCs w:val="24"/>
        </w:rPr>
      </w:pPr>
      <w:r>
        <w:rPr>
          <w:rFonts w:ascii="Times New Roman" w:hAnsi="Times New Roman" w:cs="Times New Roman"/>
          <w:sz w:val="24"/>
          <w:szCs w:val="24"/>
        </w:rPr>
        <w:tab/>
        <w:t>Sun Communities, Inc.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Block 507.01, Lot(s) 2.03-6</w:t>
      </w:r>
    </w:p>
    <w:p w14:paraId="4CBECE6A" w14:textId="48C65D59" w:rsidR="00987555" w:rsidRDefault="00987555" w:rsidP="00890A73">
      <w:pPr>
        <w:spacing w:after="0"/>
        <w:rPr>
          <w:rFonts w:ascii="Times New Roman" w:hAnsi="Times New Roman" w:cs="Times New Roman"/>
          <w:sz w:val="24"/>
          <w:szCs w:val="24"/>
        </w:rPr>
      </w:pPr>
      <w:r>
        <w:rPr>
          <w:rFonts w:ascii="Times New Roman" w:hAnsi="Times New Roman" w:cs="Times New Roman"/>
          <w:sz w:val="24"/>
          <w:szCs w:val="24"/>
        </w:rPr>
        <w:tab/>
        <w:t>City to Sea Investments, LLC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Block 98, Lot(s) 55-60</w:t>
      </w:r>
    </w:p>
    <w:p w14:paraId="50021FF3" w14:textId="48467D6B" w:rsidR="00987555" w:rsidRDefault="00987555" w:rsidP="00890A73">
      <w:pPr>
        <w:spacing w:after="0"/>
        <w:rPr>
          <w:rFonts w:ascii="Times New Roman" w:hAnsi="Times New Roman" w:cs="Times New Roman"/>
          <w:sz w:val="24"/>
          <w:szCs w:val="24"/>
        </w:rPr>
      </w:pPr>
      <w:r>
        <w:rPr>
          <w:rFonts w:ascii="Times New Roman" w:hAnsi="Times New Roman" w:cs="Times New Roman"/>
          <w:sz w:val="24"/>
          <w:szCs w:val="24"/>
        </w:rPr>
        <w:tab/>
        <w:t>Cape May Brewery, LLC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Block 410.01, Lot 36</w:t>
      </w:r>
    </w:p>
    <w:p w14:paraId="3FC34B55" w14:textId="422DCADB" w:rsidR="000239AE" w:rsidRPr="00F935F7" w:rsidRDefault="000239AE" w:rsidP="00107C58">
      <w:pPr>
        <w:rPr>
          <w:rFonts w:ascii="Times New Roman" w:hAnsi="Times New Roman" w:cs="Times New Roman"/>
          <w:sz w:val="24"/>
          <w:szCs w:val="24"/>
        </w:rPr>
      </w:pPr>
      <w:r>
        <w:rPr>
          <w:rFonts w:ascii="Times New Roman" w:hAnsi="Times New Roman" w:cs="Times New Roman"/>
          <w:sz w:val="24"/>
          <w:szCs w:val="24"/>
        </w:rPr>
        <w:tab/>
      </w:r>
    </w:p>
    <w:p w14:paraId="666E1E14" w14:textId="5B0C8AF2" w:rsidR="009E312E" w:rsidRPr="00890A73" w:rsidRDefault="00107C58" w:rsidP="00890A73">
      <w:pPr>
        <w:rPr>
          <w:rFonts w:ascii="Times New Roman" w:hAnsi="Times New Roman" w:cs="Times New Roman"/>
          <w:sz w:val="24"/>
          <w:szCs w:val="24"/>
          <w:u w:val="single"/>
        </w:rPr>
      </w:pPr>
      <w:r>
        <w:rPr>
          <w:rFonts w:ascii="Times New Roman" w:hAnsi="Times New Roman" w:cs="Times New Roman"/>
          <w:sz w:val="24"/>
          <w:szCs w:val="24"/>
        </w:rPr>
        <w:t>B</w:t>
      </w:r>
      <w:r w:rsidR="005F6823">
        <w:rPr>
          <w:rFonts w:ascii="Times New Roman" w:hAnsi="Times New Roman" w:cs="Times New Roman"/>
          <w:sz w:val="24"/>
          <w:szCs w:val="24"/>
        </w:rPr>
        <w:t>.</w:t>
      </w:r>
      <w:r w:rsidR="005F6823">
        <w:rPr>
          <w:rFonts w:ascii="Times New Roman" w:hAnsi="Times New Roman" w:cs="Times New Roman"/>
          <w:sz w:val="24"/>
          <w:szCs w:val="24"/>
        </w:rPr>
        <w:tab/>
      </w:r>
      <w:r w:rsidR="000239AE">
        <w:rPr>
          <w:rFonts w:ascii="Times New Roman" w:hAnsi="Times New Roman" w:cs="Times New Roman"/>
          <w:sz w:val="24"/>
          <w:szCs w:val="24"/>
          <w:u w:val="single"/>
        </w:rPr>
        <w:t>NEW BUSINESS</w:t>
      </w:r>
    </w:p>
    <w:p w14:paraId="7734E06F" w14:textId="26173F08" w:rsidR="00DF1A20" w:rsidRDefault="00BC57DA" w:rsidP="00711A6C">
      <w:pPr>
        <w:pStyle w:val="ListParagraph"/>
        <w:numPr>
          <w:ilvl w:val="0"/>
          <w:numId w:val="27"/>
        </w:numPr>
      </w:pPr>
      <w:r>
        <w:rPr>
          <w:u w:val="single"/>
        </w:rPr>
        <w:t>Preliminary and final site plan</w:t>
      </w:r>
      <w:r w:rsidR="009E312E">
        <w:rPr>
          <w:u w:val="single"/>
        </w:rPr>
        <w:t xml:space="preserve"> and hardship variance</w:t>
      </w:r>
      <w:r w:rsidR="009E312E">
        <w:t xml:space="preserve"> application for the </w:t>
      </w:r>
      <w:r>
        <w:t>approval of an outdoor deck and deck enclosure</w:t>
      </w:r>
      <w:r w:rsidR="009E312E">
        <w:t>. Variance relief requested for</w:t>
      </w:r>
      <w:r w:rsidR="00890A73">
        <w:t xml:space="preserve"> encroachment into the</w:t>
      </w:r>
      <w:r w:rsidR="009E312E">
        <w:t xml:space="preserve"> </w:t>
      </w:r>
      <w:r w:rsidR="00890A73">
        <w:t>front yard setback</w:t>
      </w:r>
      <w:r w:rsidR="009E312E">
        <w:t xml:space="preserve">, and </w:t>
      </w:r>
      <w:r w:rsidR="00890A73">
        <w:t xml:space="preserve">minimum </w:t>
      </w:r>
      <w:r>
        <w:t>required parking spaces</w:t>
      </w:r>
      <w:r w:rsidR="009E312E">
        <w:t xml:space="preserve">. Submitted by </w:t>
      </w:r>
      <w:r>
        <w:rPr>
          <w:u w:val="single"/>
        </w:rPr>
        <w:t>Isla Sirena Properties, LLC</w:t>
      </w:r>
      <w:r w:rsidR="00890A73">
        <w:t xml:space="preserve"> </w:t>
      </w:r>
      <w:r w:rsidR="009E312E" w:rsidRPr="00890A73">
        <w:t>for</w:t>
      </w:r>
      <w:r w:rsidR="009E312E">
        <w:t xml:space="preserve"> the location known as Block </w:t>
      </w:r>
      <w:r>
        <w:t>702</w:t>
      </w:r>
      <w:r w:rsidR="009E312E">
        <w:t>, Lot</w:t>
      </w:r>
      <w:r>
        <w:t>(s)</w:t>
      </w:r>
      <w:r w:rsidR="00890A73">
        <w:t xml:space="preserve"> </w:t>
      </w:r>
      <w:r>
        <w:t>1+2</w:t>
      </w:r>
      <w:r w:rsidR="009E312E">
        <w:t xml:space="preserve">, </w:t>
      </w:r>
      <w:r>
        <w:rPr>
          <w:u w:val="single"/>
        </w:rPr>
        <w:t>9600 Pacific Avenue</w:t>
      </w:r>
      <w:r w:rsidR="009E312E">
        <w:t xml:space="preserve"> (S</w:t>
      </w:r>
      <w:r>
        <w:t>P 25-10</w:t>
      </w:r>
      <w:r w:rsidR="009E312E">
        <w:t>)</w:t>
      </w:r>
    </w:p>
    <w:p w14:paraId="51A9A343" w14:textId="73E91794" w:rsidR="004A7B25" w:rsidRPr="004A7B25" w:rsidRDefault="004A7B25" w:rsidP="004A7B25">
      <w:pPr>
        <w:pStyle w:val="ListParagraph"/>
      </w:pPr>
      <w:r>
        <w:rPr>
          <w:u w:val="single"/>
        </w:rPr>
        <w:t xml:space="preserve"> </w:t>
      </w:r>
    </w:p>
    <w:p w14:paraId="7109FF63" w14:textId="49E4C3FB" w:rsidR="004A7B25" w:rsidRDefault="004A7B25" w:rsidP="00711A6C">
      <w:pPr>
        <w:pStyle w:val="ListParagraph"/>
        <w:numPr>
          <w:ilvl w:val="0"/>
          <w:numId w:val="27"/>
        </w:numPr>
      </w:pPr>
      <w:r>
        <w:rPr>
          <w:u w:val="single"/>
        </w:rPr>
        <w:t>Minor subdivision and hardship variance</w:t>
      </w:r>
      <w:r>
        <w:t xml:space="preserve"> application for the creation of two (2) newly described lots that are deficient in lot area, frontage and width. Submitted by </w:t>
      </w:r>
      <w:r>
        <w:rPr>
          <w:u w:val="single"/>
        </w:rPr>
        <w:t>N.L. Martucci Properties, LLC</w:t>
      </w:r>
      <w:r>
        <w:t xml:space="preserve"> for the location known as Block 336, Lot(s) 13-16, </w:t>
      </w:r>
      <w:r>
        <w:rPr>
          <w:u w:val="single"/>
        </w:rPr>
        <w:t>213 Evergreen Avenue</w:t>
      </w:r>
      <w:r>
        <w:t xml:space="preserve"> (SUB 1577)</w:t>
      </w:r>
    </w:p>
    <w:p w14:paraId="0B04BCD4" w14:textId="4FCCCD42" w:rsidR="00656F3D" w:rsidRPr="00656F3D" w:rsidRDefault="00656F3D" w:rsidP="00656F3D">
      <w:pPr>
        <w:pStyle w:val="ListParagraph"/>
      </w:pPr>
      <w:r>
        <w:rPr>
          <w:u w:val="single"/>
        </w:rPr>
        <w:t xml:space="preserve"> </w:t>
      </w:r>
    </w:p>
    <w:p w14:paraId="20DC3F03" w14:textId="6D540E24" w:rsidR="00656F3D" w:rsidRDefault="00656F3D" w:rsidP="00711A6C">
      <w:pPr>
        <w:pStyle w:val="ListParagraph"/>
        <w:numPr>
          <w:ilvl w:val="0"/>
          <w:numId w:val="27"/>
        </w:numPr>
      </w:pPr>
      <w:r>
        <w:rPr>
          <w:u w:val="single"/>
        </w:rPr>
        <w:t>Minor site plan waiver and conditional use</w:t>
      </w:r>
      <w:r>
        <w:t xml:space="preserve"> application for the approval of a Cigar Lounge. Submitted by </w:t>
      </w:r>
      <w:r>
        <w:rPr>
          <w:u w:val="single"/>
        </w:rPr>
        <w:t xml:space="preserve">Coastal Cigar Lounge, LLC </w:t>
      </w:r>
      <w:r>
        <w:t xml:space="preserve">for the location known as Block 496.01, Lot 24, </w:t>
      </w:r>
      <w:r>
        <w:rPr>
          <w:u w:val="single"/>
        </w:rPr>
        <w:t>3305 Bayshore Road, Units 2 &amp; 3</w:t>
      </w:r>
      <w:r>
        <w:t xml:space="preserve"> (SP 25-11)</w:t>
      </w:r>
    </w:p>
    <w:p w14:paraId="3F667E32" w14:textId="77777777" w:rsidR="00E40BFB" w:rsidRDefault="00E40BFB" w:rsidP="00E40BFB">
      <w:pPr>
        <w:pStyle w:val="ListParagraph"/>
      </w:pPr>
    </w:p>
    <w:p w14:paraId="06E5F7F7" w14:textId="10055628" w:rsidR="00E40BFB" w:rsidRDefault="00E40BFB" w:rsidP="00711A6C">
      <w:pPr>
        <w:pStyle w:val="ListParagraph"/>
        <w:numPr>
          <w:ilvl w:val="0"/>
          <w:numId w:val="27"/>
        </w:numPr>
      </w:pPr>
      <w:r>
        <w:rPr>
          <w:u w:val="single"/>
        </w:rPr>
        <w:t>Minor subdivision and hardship variance</w:t>
      </w:r>
      <w:r>
        <w:t xml:space="preserve"> application for the creation of two (2) newly described lots that are deficient in lot area, frontage and width, and also require relief from encroaching side yard setback and exceeding maximum principal lot coverage. Submitted by</w:t>
      </w:r>
      <w:r>
        <w:rPr>
          <w:u w:val="single"/>
        </w:rPr>
        <w:t xml:space="preserve"> Good Fellows Management, LLC</w:t>
      </w:r>
      <w:r>
        <w:t xml:space="preserve"> for the location known as Block 90, Lot(s) 49-52, </w:t>
      </w:r>
      <w:r>
        <w:rPr>
          <w:u w:val="single"/>
        </w:rPr>
        <w:t>239 E. Delaware Parkway</w:t>
      </w:r>
      <w:r>
        <w:t xml:space="preserve"> (SUB 1578)</w:t>
      </w:r>
    </w:p>
    <w:p w14:paraId="1A22291E" w14:textId="77777777" w:rsidR="00E42137" w:rsidRDefault="00E42137" w:rsidP="00E42137">
      <w:pPr>
        <w:pStyle w:val="ListParagraph"/>
      </w:pPr>
    </w:p>
    <w:p w14:paraId="1B940F78" w14:textId="226F06E7" w:rsidR="00E42137" w:rsidRPr="00890A73" w:rsidRDefault="00E42137" w:rsidP="00711A6C">
      <w:pPr>
        <w:pStyle w:val="ListParagraph"/>
        <w:numPr>
          <w:ilvl w:val="0"/>
          <w:numId w:val="27"/>
        </w:numPr>
      </w:pPr>
      <w:r>
        <w:rPr>
          <w:u w:val="single"/>
        </w:rPr>
        <w:lastRenderedPageBreak/>
        <w:t>Preliminary and final site plan</w:t>
      </w:r>
      <w:r>
        <w:t xml:space="preserve"> application for the renovation of an existing winery building and the construction of a two-story tasting room. Submitted by </w:t>
      </w:r>
      <w:r>
        <w:rPr>
          <w:u w:val="single"/>
        </w:rPr>
        <w:t xml:space="preserve">600 Railroad Avenue, LLC </w:t>
      </w:r>
      <w:r>
        <w:t xml:space="preserve">for the location known as Block 410.01, Lot 2.01, </w:t>
      </w:r>
      <w:r>
        <w:rPr>
          <w:u w:val="single"/>
        </w:rPr>
        <w:t>600 S. Railroad Avenue</w:t>
      </w:r>
      <w:r>
        <w:t xml:space="preserve"> (SP 25-12) </w:t>
      </w:r>
    </w:p>
    <w:sectPr w:rsidR="00E42137" w:rsidRPr="00890A73" w:rsidSect="00E171B1">
      <w:pgSz w:w="12240" w:h="15840"/>
      <w:pgMar w:top="720" w:right="1440" w:bottom="72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C665" w14:textId="77777777" w:rsidR="00DB52E1" w:rsidRDefault="00DB52E1" w:rsidP="00DB52E1">
      <w:pPr>
        <w:spacing w:after="0" w:line="240" w:lineRule="auto"/>
      </w:pPr>
      <w:r>
        <w:separator/>
      </w:r>
    </w:p>
  </w:endnote>
  <w:endnote w:type="continuationSeparator" w:id="0">
    <w:p w14:paraId="4709F3E3" w14:textId="77777777" w:rsidR="00DB52E1" w:rsidRDefault="00DB52E1" w:rsidP="00DB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81FE" w14:textId="77777777" w:rsidR="00DB52E1" w:rsidRDefault="00DB52E1" w:rsidP="00DB52E1">
      <w:pPr>
        <w:spacing w:after="0" w:line="240" w:lineRule="auto"/>
      </w:pPr>
      <w:r>
        <w:separator/>
      </w:r>
    </w:p>
  </w:footnote>
  <w:footnote w:type="continuationSeparator" w:id="0">
    <w:p w14:paraId="1EC908BC" w14:textId="77777777" w:rsidR="00DB52E1" w:rsidRDefault="00DB52E1" w:rsidP="00DB5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046"/>
    <w:multiLevelType w:val="hybridMultilevel"/>
    <w:tmpl w:val="56DA72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20532"/>
    <w:multiLevelType w:val="hybridMultilevel"/>
    <w:tmpl w:val="53C667CA"/>
    <w:lvl w:ilvl="0" w:tplc="FD869A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A52"/>
    <w:multiLevelType w:val="hybridMultilevel"/>
    <w:tmpl w:val="849A95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A37B5"/>
    <w:multiLevelType w:val="hybridMultilevel"/>
    <w:tmpl w:val="494E8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466D5"/>
    <w:multiLevelType w:val="hybridMultilevel"/>
    <w:tmpl w:val="85860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90B"/>
    <w:multiLevelType w:val="hybridMultilevel"/>
    <w:tmpl w:val="177A1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86051"/>
    <w:multiLevelType w:val="hybridMultilevel"/>
    <w:tmpl w:val="7C4CE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F1E5A"/>
    <w:multiLevelType w:val="hybridMultilevel"/>
    <w:tmpl w:val="31F85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13C47"/>
    <w:multiLevelType w:val="hybridMultilevel"/>
    <w:tmpl w:val="1C80E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1170C"/>
    <w:multiLevelType w:val="hybridMultilevel"/>
    <w:tmpl w:val="AD68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7144C"/>
    <w:multiLevelType w:val="hybridMultilevel"/>
    <w:tmpl w:val="93046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82606"/>
    <w:multiLevelType w:val="hybridMultilevel"/>
    <w:tmpl w:val="01E049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BA4126"/>
    <w:multiLevelType w:val="hybridMultilevel"/>
    <w:tmpl w:val="1EAC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82292"/>
    <w:multiLevelType w:val="hybridMultilevel"/>
    <w:tmpl w:val="1DD82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F35BD"/>
    <w:multiLevelType w:val="hybridMultilevel"/>
    <w:tmpl w:val="B68A6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C09CB"/>
    <w:multiLevelType w:val="hybridMultilevel"/>
    <w:tmpl w:val="51D0FB4E"/>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0D3951"/>
    <w:multiLevelType w:val="hybridMultilevel"/>
    <w:tmpl w:val="10D05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1766E"/>
    <w:multiLevelType w:val="hybridMultilevel"/>
    <w:tmpl w:val="7494B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F0441"/>
    <w:multiLevelType w:val="hybridMultilevel"/>
    <w:tmpl w:val="AC025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26B19"/>
    <w:multiLevelType w:val="hybridMultilevel"/>
    <w:tmpl w:val="8F9862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9B5284"/>
    <w:multiLevelType w:val="hybridMultilevel"/>
    <w:tmpl w:val="0436E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6055E"/>
    <w:multiLevelType w:val="hybridMultilevel"/>
    <w:tmpl w:val="BB228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C6034E"/>
    <w:multiLevelType w:val="hybridMultilevel"/>
    <w:tmpl w:val="E0A851C0"/>
    <w:lvl w:ilvl="0" w:tplc="FD869A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D1C51"/>
    <w:multiLevelType w:val="hybridMultilevel"/>
    <w:tmpl w:val="A2144026"/>
    <w:lvl w:ilvl="0" w:tplc="3A6A8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AC247A"/>
    <w:multiLevelType w:val="hybridMultilevel"/>
    <w:tmpl w:val="D84C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E2300"/>
    <w:multiLevelType w:val="hybridMultilevel"/>
    <w:tmpl w:val="B67E8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A5530"/>
    <w:multiLevelType w:val="hybridMultilevel"/>
    <w:tmpl w:val="0F4A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C132E"/>
    <w:multiLevelType w:val="hybridMultilevel"/>
    <w:tmpl w:val="DEE69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804FA"/>
    <w:multiLevelType w:val="hybridMultilevel"/>
    <w:tmpl w:val="5314BC54"/>
    <w:lvl w:ilvl="0" w:tplc="97F0565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8661DE"/>
    <w:multiLevelType w:val="hybridMultilevel"/>
    <w:tmpl w:val="A170B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EF7400"/>
    <w:multiLevelType w:val="hybridMultilevel"/>
    <w:tmpl w:val="D1428C1E"/>
    <w:lvl w:ilvl="0" w:tplc="FD869A9C">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67423339">
    <w:abstractNumId w:val="20"/>
  </w:num>
  <w:num w:numId="2" w16cid:durableId="2120830147">
    <w:abstractNumId w:val="23"/>
  </w:num>
  <w:num w:numId="3" w16cid:durableId="818227434">
    <w:abstractNumId w:val="10"/>
  </w:num>
  <w:num w:numId="4" w16cid:durableId="109782305">
    <w:abstractNumId w:val="0"/>
  </w:num>
  <w:num w:numId="5" w16cid:durableId="128786611">
    <w:abstractNumId w:val="9"/>
  </w:num>
  <w:num w:numId="6" w16cid:durableId="100147349">
    <w:abstractNumId w:val="11"/>
  </w:num>
  <w:num w:numId="7" w16cid:durableId="937829398">
    <w:abstractNumId w:val="6"/>
  </w:num>
  <w:num w:numId="8" w16cid:durableId="149559288">
    <w:abstractNumId w:val="18"/>
  </w:num>
  <w:num w:numId="9" w16cid:durableId="355666057">
    <w:abstractNumId w:val="5"/>
  </w:num>
  <w:num w:numId="10" w16cid:durableId="707070380">
    <w:abstractNumId w:val="16"/>
  </w:num>
  <w:num w:numId="11" w16cid:durableId="809131909">
    <w:abstractNumId w:val="17"/>
  </w:num>
  <w:num w:numId="12" w16cid:durableId="1419983733">
    <w:abstractNumId w:val="14"/>
  </w:num>
  <w:num w:numId="13" w16cid:durableId="1100102752">
    <w:abstractNumId w:val="26"/>
  </w:num>
  <w:num w:numId="14" w16cid:durableId="507796815">
    <w:abstractNumId w:val="29"/>
  </w:num>
  <w:num w:numId="15" w16cid:durableId="2098362582">
    <w:abstractNumId w:val="1"/>
  </w:num>
  <w:num w:numId="16" w16cid:durableId="464735801">
    <w:abstractNumId w:val="13"/>
  </w:num>
  <w:num w:numId="17" w16cid:durableId="1801995568">
    <w:abstractNumId w:val="30"/>
  </w:num>
  <w:num w:numId="18" w16cid:durableId="405804004">
    <w:abstractNumId w:val="22"/>
  </w:num>
  <w:num w:numId="19" w16cid:durableId="1862933617">
    <w:abstractNumId w:val="15"/>
  </w:num>
  <w:num w:numId="20" w16cid:durableId="1661039833">
    <w:abstractNumId w:val="28"/>
  </w:num>
  <w:num w:numId="21" w16cid:durableId="382292621">
    <w:abstractNumId w:val="12"/>
  </w:num>
  <w:num w:numId="22" w16cid:durableId="1209226658">
    <w:abstractNumId w:val="25"/>
  </w:num>
  <w:num w:numId="23" w16cid:durableId="2035887150">
    <w:abstractNumId w:val="7"/>
  </w:num>
  <w:num w:numId="24" w16cid:durableId="419105359">
    <w:abstractNumId w:val="21"/>
  </w:num>
  <w:num w:numId="25" w16cid:durableId="1650406195">
    <w:abstractNumId w:val="24"/>
  </w:num>
  <w:num w:numId="26" w16cid:durableId="1251499763">
    <w:abstractNumId w:val="27"/>
  </w:num>
  <w:num w:numId="27" w16cid:durableId="1174537893">
    <w:abstractNumId w:val="8"/>
  </w:num>
  <w:num w:numId="28" w16cid:durableId="1932666476">
    <w:abstractNumId w:val="2"/>
  </w:num>
  <w:num w:numId="29" w16cid:durableId="1523133086">
    <w:abstractNumId w:val="19"/>
  </w:num>
  <w:num w:numId="30" w16cid:durableId="773289478">
    <w:abstractNumId w:val="4"/>
  </w:num>
  <w:num w:numId="31" w16cid:durableId="631978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E1"/>
    <w:rsid w:val="0001208A"/>
    <w:rsid w:val="00021B71"/>
    <w:rsid w:val="000222CC"/>
    <w:rsid w:val="000239AE"/>
    <w:rsid w:val="0003656E"/>
    <w:rsid w:val="000460ED"/>
    <w:rsid w:val="000560E9"/>
    <w:rsid w:val="00056457"/>
    <w:rsid w:val="0006238C"/>
    <w:rsid w:val="00071DF2"/>
    <w:rsid w:val="000974A3"/>
    <w:rsid w:val="000C0535"/>
    <w:rsid w:val="000D5232"/>
    <w:rsid w:val="00107C58"/>
    <w:rsid w:val="001108BE"/>
    <w:rsid w:val="001274FF"/>
    <w:rsid w:val="0015115E"/>
    <w:rsid w:val="00166BE2"/>
    <w:rsid w:val="00177EE9"/>
    <w:rsid w:val="00190DD3"/>
    <w:rsid w:val="0019438C"/>
    <w:rsid w:val="0019549D"/>
    <w:rsid w:val="001B1B0A"/>
    <w:rsid w:val="001C0E99"/>
    <w:rsid w:val="001C2BCF"/>
    <w:rsid w:val="001C4170"/>
    <w:rsid w:val="002017B3"/>
    <w:rsid w:val="00206B18"/>
    <w:rsid w:val="00207855"/>
    <w:rsid w:val="00212390"/>
    <w:rsid w:val="002534FA"/>
    <w:rsid w:val="00270EE2"/>
    <w:rsid w:val="00275E6B"/>
    <w:rsid w:val="002770EB"/>
    <w:rsid w:val="002C4277"/>
    <w:rsid w:val="002C5C90"/>
    <w:rsid w:val="002D62B6"/>
    <w:rsid w:val="002F20C6"/>
    <w:rsid w:val="002F71D5"/>
    <w:rsid w:val="003115D7"/>
    <w:rsid w:val="00313FF1"/>
    <w:rsid w:val="00321B16"/>
    <w:rsid w:val="00332401"/>
    <w:rsid w:val="0035549F"/>
    <w:rsid w:val="00370107"/>
    <w:rsid w:val="00373BD9"/>
    <w:rsid w:val="00387DD3"/>
    <w:rsid w:val="003A1D9D"/>
    <w:rsid w:val="003A4D04"/>
    <w:rsid w:val="003A7893"/>
    <w:rsid w:val="003A7F1D"/>
    <w:rsid w:val="003D0167"/>
    <w:rsid w:val="003D27C9"/>
    <w:rsid w:val="003F5085"/>
    <w:rsid w:val="00403A9F"/>
    <w:rsid w:val="00416F7A"/>
    <w:rsid w:val="00426580"/>
    <w:rsid w:val="00454040"/>
    <w:rsid w:val="00455E1E"/>
    <w:rsid w:val="0046505F"/>
    <w:rsid w:val="00471262"/>
    <w:rsid w:val="004745E3"/>
    <w:rsid w:val="00474DA8"/>
    <w:rsid w:val="004820A7"/>
    <w:rsid w:val="004A22F3"/>
    <w:rsid w:val="004A7B25"/>
    <w:rsid w:val="004F74DB"/>
    <w:rsid w:val="004F7CFD"/>
    <w:rsid w:val="005122DE"/>
    <w:rsid w:val="00517564"/>
    <w:rsid w:val="00520C33"/>
    <w:rsid w:val="0053100E"/>
    <w:rsid w:val="0053783A"/>
    <w:rsid w:val="00555930"/>
    <w:rsid w:val="00562335"/>
    <w:rsid w:val="005864CC"/>
    <w:rsid w:val="00591419"/>
    <w:rsid w:val="005A430D"/>
    <w:rsid w:val="005F6823"/>
    <w:rsid w:val="006230B7"/>
    <w:rsid w:val="00627C00"/>
    <w:rsid w:val="00635A76"/>
    <w:rsid w:val="00646CE1"/>
    <w:rsid w:val="0065391A"/>
    <w:rsid w:val="00654BB1"/>
    <w:rsid w:val="00656E71"/>
    <w:rsid w:val="00656F3D"/>
    <w:rsid w:val="00697184"/>
    <w:rsid w:val="006C01D1"/>
    <w:rsid w:val="006C1F21"/>
    <w:rsid w:val="006D62FD"/>
    <w:rsid w:val="006E726D"/>
    <w:rsid w:val="006E7DA3"/>
    <w:rsid w:val="006F5F90"/>
    <w:rsid w:val="00711A6C"/>
    <w:rsid w:val="00713009"/>
    <w:rsid w:val="00726157"/>
    <w:rsid w:val="007402E7"/>
    <w:rsid w:val="00751E30"/>
    <w:rsid w:val="0076370A"/>
    <w:rsid w:val="007652DF"/>
    <w:rsid w:val="00786C23"/>
    <w:rsid w:val="007A2F24"/>
    <w:rsid w:val="007A40F7"/>
    <w:rsid w:val="007B6179"/>
    <w:rsid w:val="007D7208"/>
    <w:rsid w:val="007E162A"/>
    <w:rsid w:val="007E78C8"/>
    <w:rsid w:val="0081097C"/>
    <w:rsid w:val="008141AF"/>
    <w:rsid w:val="00814E1E"/>
    <w:rsid w:val="00817E7D"/>
    <w:rsid w:val="00821156"/>
    <w:rsid w:val="008421E4"/>
    <w:rsid w:val="0084553F"/>
    <w:rsid w:val="00864D11"/>
    <w:rsid w:val="00866A13"/>
    <w:rsid w:val="008727E3"/>
    <w:rsid w:val="00883EE2"/>
    <w:rsid w:val="00887D51"/>
    <w:rsid w:val="00890A73"/>
    <w:rsid w:val="0089100B"/>
    <w:rsid w:val="008A1CF8"/>
    <w:rsid w:val="008A4B10"/>
    <w:rsid w:val="008D085E"/>
    <w:rsid w:val="008F0D8B"/>
    <w:rsid w:val="00906BC0"/>
    <w:rsid w:val="00947588"/>
    <w:rsid w:val="00954A17"/>
    <w:rsid w:val="00956FD5"/>
    <w:rsid w:val="009606AE"/>
    <w:rsid w:val="0096521D"/>
    <w:rsid w:val="00965C99"/>
    <w:rsid w:val="00967077"/>
    <w:rsid w:val="00975FB4"/>
    <w:rsid w:val="00985F0B"/>
    <w:rsid w:val="00987555"/>
    <w:rsid w:val="009C671E"/>
    <w:rsid w:val="009E312E"/>
    <w:rsid w:val="009F3861"/>
    <w:rsid w:val="00A027E6"/>
    <w:rsid w:val="00A22F88"/>
    <w:rsid w:val="00A325B7"/>
    <w:rsid w:val="00A35C15"/>
    <w:rsid w:val="00A419C9"/>
    <w:rsid w:val="00A50120"/>
    <w:rsid w:val="00A635B5"/>
    <w:rsid w:val="00A90101"/>
    <w:rsid w:val="00A94646"/>
    <w:rsid w:val="00A96F53"/>
    <w:rsid w:val="00AA2732"/>
    <w:rsid w:val="00AA3B49"/>
    <w:rsid w:val="00AA60CE"/>
    <w:rsid w:val="00AB4ECA"/>
    <w:rsid w:val="00AB65A1"/>
    <w:rsid w:val="00AE379D"/>
    <w:rsid w:val="00AE7142"/>
    <w:rsid w:val="00AF7CA1"/>
    <w:rsid w:val="00B11C2D"/>
    <w:rsid w:val="00B13A23"/>
    <w:rsid w:val="00B21AF5"/>
    <w:rsid w:val="00B34A28"/>
    <w:rsid w:val="00B46C55"/>
    <w:rsid w:val="00B742D9"/>
    <w:rsid w:val="00BA4F1E"/>
    <w:rsid w:val="00BB0581"/>
    <w:rsid w:val="00BC16AE"/>
    <w:rsid w:val="00BC57DA"/>
    <w:rsid w:val="00BD334F"/>
    <w:rsid w:val="00BE36C9"/>
    <w:rsid w:val="00BF7934"/>
    <w:rsid w:val="00C1029E"/>
    <w:rsid w:val="00C1562C"/>
    <w:rsid w:val="00C27A54"/>
    <w:rsid w:val="00C5455C"/>
    <w:rsid w:val="00C816D2"/>
    <w:rsid w:val="00CA5322"/>
    <w:rsid w:val="00CC4125"/>
    <w:rsid w:val="00CC68CF"/>
    <w:rsid w:val="00CF0588"/>
    <w:rsid w:val="00D1323D"/>
    <w:rsid w:val="00D37456"/>
    <w:rsid w:val="00D47EDD"/>
    <w:rsid w:val="00D51820"/>
    <w:rsid w:val="00D86911"/>
    <w:rsid w:val="00D91FF4"/>
    <w:rsid w:val="00D94384"/>
    <w:rsid w:val="00D95039"/>
    <w:rsid w:val="00DA1ABB"/>
    <w:rsid w:val="00DA74AA"/>
    <w:rsid w:val="00DB0D55"/>
    <w:rsid w:val="00DB42F2"/>
    <w:rsid w:val="00DB52E1"/>
    <w:rsid w:val="00DC6F53"/>
    <w:rsid w:val="00DF1A20"/>
    <w:rsid w:val="00E00EDE"/>
    <w:rsid w:val="00E02BC2"/>
    <w:rsid w:val="00E05686"/>
    <w:rsid w:val="00E171B1"/>
    <w:rsid w:val="00E22B51"/>
    <w:rsid w:val="00E2432A"/>
    <w:rsid w:val="00E2509C"/>
    <w:rsid w:val="00E369C4"/>
    <w:rsid w:val="00E40BFB"/>
    <w:rsid w:val="00E42137"/>
    <w:rsid w:val="00E55639"/>
    <w:rsid w:val="00E60CBF"/>
    <w:rsid w:val="00E82B1D"/>
    <w:rsid w:val="00E90C54"/>
    <w:rsid w:val="00E90E07"/>
    <w:rsid w:val="00E95427"/>
    <w:rsid w:val="00EB3F5F"/>
    <w:rsid w:val="00EB3FE1"/>
    <w:rsid w:val="00EC4C25"/>
    <w:rsid w:val="00ED6491"/>
    <w:rsid w:val="00F04AAE"/>
    <w:rsid w:val="00F0794C"/>
    <w:rsid w:val="00F1239A"/>
    <w:rsid w:val="00F15D72"/>
    <w:rsid w:val="00F82776"/>
    <w:rsid w:val="00F902B4"/>
    <w:rsid w:val="00F935F7"/>
    <w:rsid w:val="00F9785C"/>
    <w:rsid w:val="00FD5199"/>
    <w:rsid w:val="00FF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119F7652"/>
  <w15:chartTrackingRefBased/>
  <w15:docId w15:val="{8F62D4C1-EFA1-4E41-8ACC-329B59BC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E1"/>
  </w:style>
  <w:style w:type="paragraph" w:styleId="Footer">
    <w:name w:val="footer"/>
    <w:basedOn w:val="Normal"/>
    <w:link w:val="FooterChar"/>
    <w:uiPriority w:val="99"/>
    <w:unhideWhenUsed/>
    <w:rsid w:val="00DB5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E1"/>
  </w:style>
  <w:style w:type="paragraph" w:styleId="ListParagraph">
    <w:name w:val="List Paragraph"/>
    <w:basedOn w:val="Normal"/>
    <w:uiPriority w:val="34"/>
    <w:qFormat/>
    <w:rsid w:val="006F5F90"/>
    <w:pPr>
      <w:widowControl w:val="0"/>
      <w:autoSpaceDE w:val="0"/>
      <w:autoSpaceDN w:val="0"/>
      <w:adjustRightInd w:val="0"/>
      <w:spacing w:after="0" w:line="240" w:lineRule="auto"/>
      <w:ind w:left="720"/>
      <w:contextualSpacing/>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39"/>
    <w:rsid w:val="00403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A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4D4DD-E2BB-4AF4-826C-E9689E5A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8</cp:revision>
  <cp:lastPrinted>2025-08-28T19:03:00Z</cp:lastPrinted>
  <dcterms:created xsi:type="dcterms:W3CDTF">2025-11-06T18:51:00Z</dcterms:created>
  <dcterms:modified xsi:type="dcterms:W3CDTF">2025-11-21T19:41:00Z</dcterms:modified>
</cp:coreProperties>
</file>